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对外经济贸易大学就业系统用人单位操作手册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目录：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一、账号注册及密码找回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二、发布招聘职位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三、预约专场宣讲会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及笔试、面试场地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报名</w:t>
      </w:r>
      <w:r>
        <w:rPr>
          <w:rFonts w:hint="eastAsia" w:ascii="宋体" w:hAnsi="宋体" w:eastAsia="宋体" w:cs="宋体"/>
          <w:sz w:val="28"/>
          <w:szCs w:val="28"/>
        </w:rPr>
        <w:t>大型双选会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一、账号注册及密码找回</w:t>
      </w: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1.账号注册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“对外经济贸易大学招生就业处”网站（https://aeo.uibe.edu.cn），在首页右上角点击“登录”，选择“企业”，点击“注册账号”，在弹出页面中：依次完成“接受会员协议”——“创建账号”——“填写详细信息”——“完成注册”。注册完成后，请登录注册的邮箱进行验证，在注册完成界面中，可点击“会员中心”查看用户功能。工作人员会在1-2个工作日内审核企业资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2" name="图片 2" descr="166367942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6794237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3" name="图片 3" descr="166367955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36795563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2.密码找回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如用人单位忘记登录密码，在首页右上角点击“登录”，选择“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企业</w:t>
      </w:r>
      <w:r>
        <w:rPr>
          <w:rFonts w:hint="eastAsia" w:ascii="宋体" w:hAnsi="宋体" w:eastAsia="宋体" w:cs="宋体"/>
          <w:sz w:val="28"/>
          <w:szCs w:val="28"/>
        </w:rPr>
        <w:t>”，点击“忘记密码?”，在弹出页面中输入注册邮箱和验证码，点击“确认提交”，此时在注册邮箱中会收到一份“密码找回”的邮件，在邮件中点击链接修改密码，即可重新登录。(修改密码后需在“https://aeo.uibe.edu.cn”网页上重新登录)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5" name="图片 5" descr="166368035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36803563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6" name="图片 6" descr="166368040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36804027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3.修改企业信息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用人单位登录系统后，在个人工作区中可以对单位基本信息、单位联系信息进行修改，修改完成后，1-2个工作日内，工作人员会重新审核企业资质。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71750" cy="4657725"/>
            <wp:effectExtent l="0" t="0" r="0" b="9525"/>
            <wp:docPr id="4" name="图片 4" descr="166368028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36802819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二、发布招聘职位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用人单位审核通过后，可在系统中进行招聘岗位的发布。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用人单位页面的左侧工具栏中选择“招聘管理”——“职位管理”，在弹出的“发布职位”页面中，用人单位需将其中信息填写完整，点击“发布”，即可看到职位处于“待审核”状态，此时用人单位可对发布的职位信息进行修改或删除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7" name="图片 7" descr="166368052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36805245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9" name="图片 9" descr="166368067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36806776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10" name="图片 10" descr="166368083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36808359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1-2个工作日内，工作人员审核完毕后，职位信息将发布在“对外经济贸易大学招生就业处”网站上，用人单位可点击“就业-求职”查看（如用人单位发布的是实习岗位，则可点击“实习”查看）。此时用人单位不可对职位信息进行修改和删除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12" name="图片 12" descr="166368111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36811173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请各用人单位登录后在“个人工作区”——“单位联系信息”处填写简历接收邮箱，此邮箱作为接收我校学生投递简历的邮箱。若未填写此处，则不能接收到学生通过系统投递的简历，请各用人单位务必准确填写。 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2353310"/>
            <wp:effectExtent l="0" t="0" r="7620" b="8890"/>
            <wp:docPr id="13" name="图片 13" descr="166368138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36813870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三、预约专场宣讲会及笔试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面试地点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单位用户页面左侧工具栏点击“预约校内宣讲会”，在弹出页面中选择预约宣讲会的日期，点击日历中该日期，将弹出页面中信息填写完整后点击“提交”，可在“已申请的专场宣讲会”中看到宣讲会的审核状态。“待审核”状态时用人单位可对宣讲会信息进行修改或删除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457450" cy="4406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4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0759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5274310" cy="31153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宣讲会前一周</w:t>
      </w:r>
      <w:r>
        <w:rPr>
          <w:rFonts w:hint="eastAsia" w:ascii="宋体" w:hAnsi="宋体" w:eastAsia="宋体" w:cs="宋体"/>
          <w:sz w:val="28"/>
          <w:szCs w:val="28"/>
        </w:rPr>
        <w:t>，工作人员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将集中</w:t>
      </w:r>
      <w:r>
        <w:rPr>
          <w:rFonts w:hint="eastAsia" w:ascii="宋体" w:hAnsi="宋体" w:eastAsia="宋体" w:cs="宋体"/>
          <w:sz w:val="28"/>
          <w:szCs w:val="28"/>
        </w:rPr>
        <w:t>审核，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审核通过后</w:t>
      </w:r>
      <w:r>
        <w:rPr>
          <w:rFonts w:hint="eastAsia" w:ascii="宋体" w:hAnsi="宋体" w:eastAsia="宋体" w:cs="宋体"/>
          <w:sz w:val="28"/>
          <w:szCs w:val="28"/>
        </w:rPr>
        <w:t>宣讲会信息将在“对外经济贸易大学招生就业处”网站上发布，用人单位可点击“就业”——“求职日历”或“近期关注”中查看。此时用人单位不可对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宣讲会信息进行修改或删除。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5274310" cy="29127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报名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大型双选会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在单位用户页面左侧工具栏点击“双选会”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“报名双选会”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进行报名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在右侧双选会列表中勾选需要报名的双选会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场次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，点击下一步，逐步完成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“企业海报”、“联系人”、“招聘岗位”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等信息填写，最后点击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“提交”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。所有信息都填写完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整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后才能报名成功。</w:t>
      </w:r>
    </w:p>
    <w:p>
      <w:pP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72405" cy="2459355"/>
            <wp:effectExtent l="0" t="0" r="10795" b="4445"/>
            <wp:docPr id="14" name="图片 14" descr="166372676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37267657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完成报名步骤后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可在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左侧工具栏“双选会”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我报名的双选会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”中看到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双选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会的审核状态。“待审核”状态时用人单位可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在“报名双选会”模块中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对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双选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会信息进行修改或删除。</w:t>
      </w:r>
    </w:p>
    <w:p>
      <w:pP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72405" cy="2335530"/>
            <wp:effectExtent l="0" t="0" r="10795" b="1270"/>
            <wp:docPr id="16" name="图片 16" descr="166372684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37268453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双选会举办前一周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，工作人员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将集中审核报名信息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系统将给报名邮箱发送确认邮件或拒绝邮件，请用人单位及时查阅。双选会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信息将在“对外经济贸易大学招生就业处”网站上发布，用人单位可点击“就业”——“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双选会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”或“近期关注”中查看。</w:t>
      </w:r>
    </w:p>
    <w:p>
      <w:pP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325" cy="2585085"/>
            <wp:effectExtent l="0" t="0" r="3175" b="5715"/>
            <wp:docPr id="17" name="图片 17" descr="166372698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37269834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YmU1OGZmN2FiM2Q0NjYzNzg2Yjg4ZTZlMTZjMGEifQ=="/>
  </w:docVars>
  <w:rsids>
    <w:rsidRoot w:val="001D0029"/>
    <w:rsid w:val="000C024B"/>
    <w:rsid w:val="001D0029"/>
    <w:rsid w:val="0028669C"/>
    <w:rsid w:val="003776FA"/>
    <w:rsid w:val="006225C5"/>
    <w:rsid w:val="008B1D68"/>
    <w:rsid w:val="009006F1"/>
    <w:rsid w:val="00D0565E"/>
    <w:rsid w:val="08BD1F5B"/>
    <w:rsid w:val="13F819CE"/>
    <w:rsid w:val="165F2F7E"/>
    <w:rsid w:val="29681FA8"/>
    <w:rsid w:val="2E863A03"/>
    <w:rsid w:val="6EEE49EC"/>
    <w:rsid w:val="7803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1344</Words>
  <Characters>1397</Characters>
  <Lines>9</Lines>
  <Paragraphs>2</Paragraphs>
  <TotalTime>82</TotalTime>
  <ScaleCrop>false</ScaleCrop>
  <LinksUpToDate>false</LinksUpToDate>
  <CharactersWithSpaces>1398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2022-09-20T09:54:00Z</dcterms:created>
  <dc:creator>tracey</dc:creator>
  <cp:lastModifiedBy>清若</cp:lastModifiedBy>
  <dcterms:modified xsi:type="dcterms:W3CDTF">2022-09-21T03:16:20Z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0BE42B1140064F289E0727EB7417C686</vt:lpwstr>
  </property>
</Properties>
</file>