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378E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0EEB29B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1B43D6A4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对外经济贸易大学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选调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专业目录</w:t>
      </w:r>
    </w:p>
    <w:p w14:paraId="7BD8FF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1FDEB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政治经济学，西方经济学，世界经济，人口、资源与环境经济学，国民经济学，区域经济学，财政学，金融学，产业经济学，国际贸易学，劳动经济学，统计学，数量经济学，运输经济与物流，精算学，全球价值链，能源与低碳经济学，金融工程，金融，应用统计，税务，国际商务，保险，数字经济，会计学，企业管理，技术经济及管理，智能决策，行政管理，教育经济与管理，社会保障，公共经济管理，海关管理，文化产业管理，工商管理，公共管理，会计，审计，商务外语研究，法经济学，公共政策与管理，电子商务与信息管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FBE4E-DBE1-4323-B789-179AFDCB3A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B623E5-302F-429F-A0D0-60D3D16BA00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1456EE-0A93-4E3A-A4C3-211FA648FC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5044ADF-AECB-4899-9927-52D693BA9B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55EEB"/>
    <w:rsid w:val="03BE69A6"/>
    <w:rsid w:val="0A8C4462"/>
    <w:rsid w:val="0D2331CD"/>
    <w:rsid w:val="0F691BA9"/>
    <w:rsid w:val="11BC387F"/>
    <w:rsid w:val="21696E53"/>
    <w:rsid w:val="33FB7DDF"/>
    <w:rsid w:val="36091121"/>
    <w:rsid w:val="44755EEB"/>
    <w:rsid w:val="45E97AC0"/>
    <w:rsid w:val="4DD74FC1"/>
    <w:rsid w:val="4EDD2072"/>
    <w:rsid w:val="64F82F1D"/>
    <w:rsid w:val="6B9B2D32"/>
    <w:rsid w:val="6B9F0C1C"/>
    <w:rsid w:val="6D695244"/>
    <w:rsid w:val="71A212BE"/>
    <w:rsid w:val="777B7FBE"/>
    <w:rsid w:val="7ED40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255</Characters>
  <Lines>0</Lines>
  <Paragraphs>0</Paragraphs>
  <TotalTime>10</TotalTime>
  <ScaleCrop>false</ScaleCrop>
  <LinksUpToDate>false</LinksUpToDate>
  <CharactersWithSpaces>255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2025-11-16T12:26:00Z</dcterms:created>
  <dc:creator>980516600</dc:creator>
  <cp:lastModifiedBy>魏婷婷</cp:lastModifiedBy>
  <dcterms:modified xsi:type="dcterms:W3CDTF">2025-11-17T05:50:20Z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8CDA7B5FF58B4E3AA5E7A668A7D977D3_13</vt:lpwstr>
  </property>
  <property fmtid="{D5CDD505-2E9C-101B-9397-08002B2CF9AE}" pid="4" name="KSOTemplateDocerSaveRecord">
    <vt:lpwstr>eyJoZGlkIjoiMzEwNTM5NzYwMDRjMzkwZTVkZjY2ODkwMGIxNGU0OTUiLCJ1c2VySWQiOiIyMDI1MTYzNTIifQ==</vt:lpwstr>
  </property>
</Properties>
</file>